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18" w:type="dxa"/>
        <w:tblLayout w:type="fixed"/>
        <w:tblLook w:val="04A0"/>
      </w:tblPr>
      <w:tblGrid>
        <w:gridCol w:w="2977"/>
        <w:gridCol w:w="992"/>
        <w:gridCol w:w="437"/>
        <w:gridCol w:w="839"/>
        <w:gridCol w:w="665"/>
        <w:gridCol w:w="469"/>
        <w:gridCol w:w="567"/>
        <w:gridCol w:w="111"/>
        <w:gridCol w:w="1024"/>
        <w:gridCol w:w="92"/>
        <w:gridCol w:w="661"/>
        <w:gridCol w:w="381"/>
        <w:gridCol w:w="1134"/>
        <w:gridCol w:w="62"/>
        <w:gridCol w:w="236"/>
        <w:gridCol w:w="1119"/>
        <w:gridCol w:w="283"/>
        <w:gridCol w:w="1135"/>
        <w:gridCol w:w="283"/>
        <w:gridCol w:w="283"/>
        <w:gridCol w:w="710"/>
        <w:gridCol w:w="282"/>
        <w:gridCol w:w="1135"/>
      </w:tblGrid>
      <w:tr w:rsidR="00E44BC3" w:rsidRPr="00E44BC3" w:rsidTr="00831A6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2C3D80" w:rsidRDefault="00E44BC3" w:rsidP="00F1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491F6C" w:rsidRDefault="00491F6C" w:rsidP="00F1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uk-UA"/>
              </w:rPr>
              <w:t>План</w:t>
            </w:r>
          </w:p>
        </w:tc>
      </w:tr>
      <w:tr w:rsidR="00E44BC3" w:rsidRPr="00E44BC3" w:rsidTr="00831A6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74489D" w:rsidRDefault="00E44BC3" w:rsidP="00F1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E44BC3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закупівель товарів,робіт і послуг за державні кошти</w:t>
            </w:r>
          </w:p>
        </w:tc>
      </w:tr>
      <w:tr w:rsidR="00E44BC3" w:rsidRPr="00E44BC3" w:rsidTr="00831A6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F1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F1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F1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F16B4C" w:rsidRDefault="00E44BC3" w:rsidP="00F1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F16B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E44BC3">
              <w:rPr>
                <w:rFonts w:ascii="Arial CYR" w:eastAsia="Times New Roman" w:hAnsi="Arial CYR" w:cs="Arial CYR"/>
                <w:sz w:val="28"/>
                <w:szCs w:val="28"/>
              </w:rPr>
              <w:t>Лошкарівська сільська рада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44BC3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31A61" w:rsidRPr="00E44BC3" w:rsidTr="00C63D99">
        <w:trPr>
          <w:trHeight w:val="220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найменування предметазакупівлі</w:t>
            </w:r>
            <w:r w:rsidRPr="003026B7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товари,роботи,послуги)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код згідно з КЕКВ і КПКВ (для бюджетних коштів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Джерело фінансування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Очікувана вартість предмета закупівлі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Окремі частини предмета закупівлі</w:t>
            </w: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Очікувана вартість окремих частин предмета закупівлі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Код згідно з класифікатором продукції та послуг ДК 016-97 (при закупівлі товарів, робіт, послуг)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Назва процедура закупівлі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831A61">
            <w:pPr>
              <w:spacing w:after="0" w:line="240" w:lineRule="auto"/>
              <w:ind w:right="884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Очікувана дата початку процедури закупівлі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Підрозділ, відповідальний за підготовку тендерної документації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Термін дії договору</w:t>
            </w:r>
          </w:p>
        </w:tc>
      </w:tr>
      <w:tr w:rsidR="00831A61" w:rsidRPr="00E44BC3" w:rsidTr="00C63D99">
        <w:trPr>
          <w:trHeight w:val="360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3026B7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Загальний фонд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3026B7" w:rsidRDefault="00831A61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6B7" w:rsidRPr="00E44BC3" w:rsidRDefault="003026B7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31A61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</w:tr>
      <w:tr w:rsidR="00831A61" w:rsidRPr="00E44BC3" w:rsidTr="00C63D9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Предмети,</w:t>
            </w:r>
            <w:r w:rsidR="003026B7" w:rsidRPr="003026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44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матеріали,</w:t>
            </w:r>
            <w:r w:rsidR="003026B7" w:rsidRPr="003026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E44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обладнання та інвентар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BC3" w:rsidRPr="00491F6C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33920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491F6C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74489D" w:rsidRDefault="0074489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31A61" w:rsidRPr="00E44BC3" w:rsidTr="00C63D99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3" w:rsidRPr="0074489D" w:rsidRDefault="0074489D" w:rsidP="00744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74489D">
              <w:rPr>
                <w:rFonts w:ascii="Arial CYR" w:eastAsia="Times New Roman" w:hAnsi="Arial CYR" w:cs="Arial CYR"/>
                <w:bCs/>
                <w:sz w:val="20"/>
                <w:szCs w:val="20"/>
                <w:lang w:val="en-US"/>
              </w:rPr>
              <w:t>Канц.</w:t>
            </w:r>
            <w:r w:rsidRPr="0074489D"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товари</w:t>
            </w:r>
            <w:r w:rsidR="00E44BC3" w:rsidRPr="0074489D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74489D" w:rsidRDefault="0074489D" w:rsidP="00491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  <w:r w:rsidR="00491F6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74489D" w:rsidRDefault="0074489D" w:rsidP="00491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  <w:r w:rsidR="00491F6C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B0653D" w:rsidRDefault="00B0653D" w:rsidP="00B06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17.Ґ12.7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C3" w:rsidRPr="001F6B64" w:rsidRDefault="00E44BC3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831A61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3" w:rsidRPr="00E44BC3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господарчі товари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74489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500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74489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230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74489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20.41.3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C3" w:rsidRPr="001F6B64" w:rsidRDefault="00E44BC3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831A61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BC3" w:rsidRPr="0074489D" w:rsidRDefault="00E44BC3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74489D">
              <w:rPr>
                <w:rFonts w:ascii="Arial CYR" w:eastAsia="Times New Roman" w:hAnsi="Arial CYR" w:cs="Arial CYR"/>
                <w:bCs/>
                <w:sz w:val="20"/>
                <w:szCs w:val="20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74489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74489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19.20.21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C3" w:rsidRPr="00E44BC3" w:rsidRDefault="00E44BC3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BC3" w:rsidRPr="001F6B64" w:rsidRDefault="00E44BC3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74489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 w:rsidRPr="0074489D"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Запасні частини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74489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74489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74489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90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27.40.4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74489D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74489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дезактин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20.20.1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lastRenderedPageBreak/>
              <w:t>Продукти харчування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645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592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53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Оплата послуг(крім комунальних</w:t>
            </w: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491F6C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491F6C" w:rsidP="00491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6040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Послуги звязку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491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491F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  <w:r w:rsidR="00B0653D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99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61.10.3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Послуги ощадбанку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64.11.1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491F6C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Ремонт комп</w:t>
            </w:r>
            <w:r w:rsidR="00B0653D"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.техніки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95.11.1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B065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Послуги  у сфері охорони здоровя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86,90.1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Обслуговування газопроводів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491F6C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Послуги щодо благоустрою території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81.3011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F6B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Послуги професійні,технічні та комерційні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74,90.2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7448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1F6B64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1F6B64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31920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35.11.1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Оплата природного газу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1F6B64" w:rsidP="001F6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1F6B64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59100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06.20.1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Послуги щодо соціальної допомоги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88.99.1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Інші поточні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1F6B64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1F6B64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Послуги проф..спілок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F6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94.20.1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val="uk-UA"/>
              </w:rPr>
              <w:t>Послуги загально-держав.характеру(податки)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1F6B64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1F6B64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84.11.1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Капітальні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1F6B64" w:rsidP="001F6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9423</w:t>
            </w:r>
            <w:r w:rsidR="00B0653D" w:rsidRPr="00B0653D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1F6B64" w:rsidP="001F6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9423</w:t>
            </w:r>
            <w:r w:rsidR="00B0653D" w:rsidRPr="00B0653D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7448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E44BC3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r w:rsidRPr="00E44BC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ридбання обладнання і предметів довгострокового користування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BB5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BB5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BB5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7448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E44BC3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скваженний водяний насос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27.51.2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BB5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BB5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BB5C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7448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3026B7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Інженерні послуги щодо виготовл.ПКД вуличного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lastRenderedPageBreak/>
              <w:t>освітлення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lastRenderedPageBreak/>
              <w:t>3122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3026B7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831A61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831A61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71.12.19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lastRenderedPageBreak/>
              <w:t>Капіт.ремонт приміщення дит.садка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3026B7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831A61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831A61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ДБН2,4-6-2000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Реконструкція пам’ятника воїнам ВВв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місцевий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3026B7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831A61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831A61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71.12.1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до 100 тис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1138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сільська рада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1138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E44BC3">
              <w:rPr>
                <w:rFonts w:ascii="Arial CYR" w:eastAsia="Times New Roman" w:hAnsi="Arial CYR" w:cs="Arial CYR"/>
                <w:sz w:val="20"/>
                <w:szCs w:val="20"/>
              </w:rPr>
              <w:t>31.12.201</w:t>
            </w:r>
            <w:r w:rsidR="001F6B64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3D" w:rsidRP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 w:rsidRPr="00B0653D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2</w:t>
            </w:r>
            <w:r w:rsidR="001F6B64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98210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1F6B64" w:rsidP="001F6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1</w:t>
            </w:r>
            <w:r w:rsidR="00B0653D" w:rsidRPr="00B0653D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91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980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B0653D" w:rsidRDefault="001F6B64" w:rsidP="001F6B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1</w:t>
            </w:r>
            <w:r w:rsidR="00B0653D" w:rsidRPr="00B0653D"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uk-UA"/>
              </w:rPr>
              <w:t>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3026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1F6B64" w:rsidTr="001F6B64">
        <w:trPr>
          <w:trHeight w:val="7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  <w:p w:rsidR="001F6B64" w:rsidRPr="001F6B64" w:rsidRDefault="001F6B64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Спеціаліст з бухгалтерського обліку та звітності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1F6B64" w:rsidP="001F6B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Петрик 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</w:tr>
      <w:tr w:rsidR="00B0653D" w:rsidRPr="00E44BC3" w:rsidTr="00B0653D">
        <w:trPr>
          <w:trHeight w:val="6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1F6B64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B065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B0653D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C63D99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C63D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C63D99">
        <w:trPr>
          <w:trHeight w:val="35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B0653D" w:rsidRPr="00E44BC3" w:rsidTr="00831A6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B0653D" w:rsidRPr="00E44BC3" w:rsidTr="00831A6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B0653D" w:rsidRPr="00E44BC3" w:rsidTr="00831A6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B0653D" w:rsidRPr="00E44BC3" w:rsidTr="00831A6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74489D">
        <w:trPr>
          <w:trHeight w:val="58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  <w:p w:rsidR="00B0653D" w:rsidRPr="0074489D" w:rsidRDefault="00B0653D" w:rsidP="00E44B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</w:p>
        </w:tc>
      </w:tr>
      <w:tr w:rsidR="00B0653D" w:rsidRPr="00E44BC3" w:rsidTr="00831A61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0653D" w:rsidRPr="00E44BC3" w:rsidTr="00831A6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D" w:rsidRPr="00E44BC3" w:rsidRDefault="00B0653D" w:rsidP="00E44B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24E5C" w:rsidRDefault="00724E5C"/>
    <w:sectPr w:rsidR="00724E5C" w:rsidSect="00E44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58" w:rsidRDefault="00A92458" w:rsidP="0074489D">
      <w:pPr>
        <w:spacing w:after="0" w:line="240" w:lineRule="auto"/>
      </w:pPr>
      <w:r>
        <w:separator/>
      </w:r>
    </w:p>
  </w:endnote>
  <w:endnote w:type="continuationSeparator" w:id="1">
    <w:p w:rsidR="00A92458" w:rsidRDefault="00A92458" w:rsidP="007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58" w:rsidRDefault="00A92458" w:rsidP="0074489D">
      <w:pPr>
        <w:spacing w:after="0" w:line="240" w:lineRule="auto"/>
      </w:pPr>
      <w:r>
        <w:separator/>
      </w:r>
    </w:p>
  </w:footnote>
  <w:footnote w:type="continuationSeparator" w:id="1">
    <w:p w:rsidR="00A92458" w:rsidRDefault="00A92458" w:rsidP="00744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BC3"/>
    <w:rsid w:val="001F6B64"/>
    <w:rsid w:val="002C3D80"/>
    <w:rsid w:val="003026B7"/>
    <w:rsid w:val="00391C0D"/>
    <w:rsid w:val="00491F6C"/>
    <w:rsid w:val="004A7690"/>
    <w:rsid w:val="004F0BA0"/>
    <w:rsid w:val="006B1716"/>
    <w:rsid w:val="00724E5C"/>
    <w:rsid w:val="0074489D"/>
    <w:rsid w:val="00831A61"/>
    <w:rsid w:val="00917F5E"/>
    <w:rsid w:val="00A92458"/>
    <w:rsid w:val="00AF515F"/>
    <w:rsid w:val="00B0653D"/>
    <w:rsid w:val="00C63D99"/>
    <w:rsid w:val="00DC689F"/>
    <w:rsid w:val="00DD70DD"/>
    <w:rsid w:val="00E44BC3"/>
    <w:rsid w:val="00F16B4C"/>
    <w:rsid w:val="00FA1F51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BC3"/>
    <w:rPr>
      <w:color w:val="800080"/>
      <w:u w:val="single"/>
    </w:rPr>
  </w:style>
  <w:style w:type="paragraph" w:customStyle="1" w:styleId="xl64">
    <w:name w:val="xl64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44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44B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44B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44B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44BC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4B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4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4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44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44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4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44B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E44B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E44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44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89D"/>
  </w:style>
  <w:style w:type="paragraph" w:styleId="a7">
    <w:name w:val="footer"/>
    <w:basedOn w:val="a"/>
    <w:link w:val="a8"/>
    <w:uiPriority w:val="99"/>
    <w:semiHidden/>
    <w:unhideWhenUsed/>
    <w:rsid w:val="007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9</cp:revision>
  <cp:lastPrinted>2014-02-25T05:58:00Z</cp:lastPrinted>
  <dcterms:created xsi:type="dcterms:W3CDTF">2013-11-26T12:20:00Z</dcterms:created>
  <dcterms:modified xsi:type="dcterms:W3CDTF">2014-09-04T07:08:00Z</dcterms:modified>
</cp:coreProperties>
</file>